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2C208"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骑士的基础小攻略</w:t>
      </w:r>
    </w:p>
    <w:p w14:paraId="29CC31C2">
      <w:pPr>
        <w:rPr>
          <w:rFonts w:hint="eastAsia"/>
          <w:lang w:val="en-US" w:eastAsia="zh-CN"/>
        </w:rPr>
      </w:pPr>
    </w:p>
    <w:p w14:paraId="54E2060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骑士是目前新手</w:t>
      </w:r>
      <w:r>
        <w:rPr>
          <w:rFonts w:hint="eastAsia"/>
          <w:b/>
          <w:bCs/>
          <w:lang w:val="en-US" w:eastAsia="zh-CN"/>
        </w:rPr>
        <w:t>入手最快</w:t>
      </w:r>
      <w:r>
        <w:rPr>
          <w:rFonts w:hint="eastAsia"/>
          <w:lang w:val="en-US" w:eastAsia="zh-CN"/>
        </w:rPr>
        <w:t>的职业之一，操作简单无需复杂的搭配。</w:t>
      </w:r>
    </w:p>
    <w:p w14:paraId="0FF6007B">
      <w:pPr>
        <w:rPr>
          <w:rFonts w:hint="eastAsia"/>
          <w:lang w:val="en-US" w:eastAsia="zh-CN"/>
        </w:rPr>
      </w:pPr>
    </w:p>
    <w:p w14:paraId="38870B96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流派选择上，只选择《狮心骑士》双手剑玩法，伤害表现最为明显。</w:t>
      </w:r>
    </w:p>
    <w:p w14:paraId="12BFF5A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加点配置推荐如下：</w:t>
      </w:r>
    </w:p>
    <w:p w14:paraId="7AEAFBC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STR-100</w:t>
      </w:r>
    </w:p>
    <w:p w14:paraId="6D98BEC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DEX-100</w:t>
      </w:r>
    </w:p>
    <w:p w14:paraId="15A8540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VIT-100</w:t>
      </w:r>
    </w:p>
    <w:p w14:paraId="0C85401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剩余的加LUK</w:t>
      </w:r>
      <w:bookmarkStart w:id="0" w:name="_GoBack"/>
      <w:bookmarkEnd w:id="0"/>
    </w:p>
    <w:p w14:paraId="27268D10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加点主要为了配合服务器特色装备日月双饰品的属性增幅，因为普攻流派不吃技能暴击伤害，所以加少许LUK是为了增加一些CRI（暴击率），尽可能达到</w:t>
      </w:r>
      <w:r>
        <w:rPr>
          <w:rFonts w:hint="eastAsia"/>
          <w:b/>
          <w:bCs/>
          <w:lang w:val="en-US" w:eastAsia="zh-CN"/>
        </w:rPr>
        <w:t>100%暴击率</w:t>
      </w:r>
      <w:r>
        <w:rPr>
          <w:rFonts w:hint="eastAsia"/>
          <w:lang w:val="en-US" w:eastAsia="zh-CN"/>
        </w:rPr>
        <w:t>。攻速方面由于开局提供了专属饰品直接加满攻速，所以Agi基本上不用在意。</w:t>
      </w:r>
    </w:p>
    <w:p w14:paraId="755D2903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082800" cy="2037715"/>
            <wp:effectExtent l="0" t="0" r="12700" b="63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2037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050415" cy="2021205"/>
            <wp:effectExtent l="0" t="0" r="6985" b="1714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50415" cy="20212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1547F29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因为血量与伤害挂钩，所以加VIT增加血量的同时，影装鞋子的联动属性会把血量转换成攻击。（影装等级越高，血量增幅比越大）</w:t>
      </w:r>
    </w:p>
    <w:p w14:paraId="6A1DABC5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916430" cy="2510790"/>
            <wp:effectExtent l="0" t="0" r="7620" b="3810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16430" cy="2510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B4C5A71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br w:type="page"/>
      </w:r>
    </w:p>
    <w:p w14:paraId="153E6B99"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装备和词条选择：</w:t>
      </w:r>
    </w:p>
    <w:p w14:paraId="34919989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武器-狮心大剑</w:t>
      </w:r>
    </w:p>
    <w:p w14:paraId="220D4899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武器要求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必须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是精炼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+10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，才能满足骑士输出的核心属性，攻速突破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198和199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 w14:paraId="05C288D9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质变阶段在于T4阶段后，武器精炼10的效果将提供199攻速，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从198的1秒25刀变成199的1秒50刀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 w14:paraId="3BBE6AD3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513840" cy="2517775"/>
            <wp:effectExtent l="0" t="0" r="10160" b="15875"/>
            <wp:docPr id="6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13840" cy="2517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539240" cy="2515870"/>
            <wp:effectExtent l="0" t="0" r="3810" b="17780"/>
            <wp:docPr id="7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39240" cy="2515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A2A7A85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普装武器和影子武器词条选择，因为纯普攻模式，所以推荐词条可选</w:t>
      </w:r>
    </w:p>
    <w:p w14:paraId="48233DF1">
      <w:pP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[高阶物理修炼]Atk</w:t>
      </w:r>
    </w:p>
    <w:p w14:paraId="4177C2F2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Atk</w:t>
      </w:r>
    </w:p>
    <w:p w14:paraId="3FB7CAA9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Cri</w:t>
      </w:r>
    </w:p>
    <w:p w14:paraId="7EBD6049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暴击伤害</w:t>
      </w:r>
    </w:p>
    <w:p w14:paraId="23B0FB1A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对大型魔物物理伤害</w:t>
      </w:r>
    </w:p>
    <w:p w14:paraId="4B8160EB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基本上，骑士的核心词条选择集中在普武和影武之上，其它的属于锦上添花。</w:t>
      </w:r>
    </w:p>
    <w:p w14:paraId="6D6BDFA6">
      <w:pPr>
        <w:rPr>
          <w:rFonts w:ascii="宋体" w:hAnsi="宋体" w:eastAsia="宋体" w:cs="宋体"/>
          <w:sz w:val="24"/>
          <w:szCs w:val="24"/>
        </w:rPr>
      </w:pPr>
    </w:p>
    <w:p w14:paraId="67C341CA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头部上中下分别如下图，其中头下虽说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吃不了技能暴击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的增益，但也可为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后续转换其它职业做铺垫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，因为另外俩头下的属性都是玩具属性，可选可不选。</w:t>
      </w:r>
    </w:p>
    <w:p w14:paraId="08A81483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490980" cy="1604010"/>
            <wp:effectExtent l="0" t="0" r="13970" b="15240"/>
            <wp:docPr id="8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90980" cy="16040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669415" cy="932815"/>
            <wp:effectExtent l="0" t="0" r="6985" b="635"/>
            <wp:docPr id="9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69415" cy="93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619885" cy="901065"/>
            <wp:effectExtent l="0" t="0" r="18415" b="13335"/>
            <wp:docPr id="10" name="图片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901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7378D00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br w:type="page"/>
      </w:r>
    </w:p>
    <w:p w14:paraId="0ABD0EA9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骑士主要输出是通过普攻为主，也只有普攻这么一个输出手段是能看的。</w:t>
      </w:r>
    </w:p>
    <w:p w14:paraId="1CC07C4E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而普攻的上限是由核心道具“战狂纹石”所提供，固伤数值在骑士特性上会被放大数倍甚至更高，普装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全身一共六件装备卡槽4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可以插入宝石，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头部上中下，以及防具衣服、披肩、鞋子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，总计6颗战狂纹石，根据宝石的等级不断提升骑士核心伤害。</w:t>
      </w:r>
    </w:p>
    <w:p w14:paraId="53CD3488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骑士的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输出来源全在这个战狂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上，无脑把资源堆给它就行。</w:t>
      </w:r>
    </w:p>
    <w:p w14:paraId="517B8618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205355" cy="1254760"/>
            <wp:effectExtent l="0" t="0" r="4445" b="2540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05355" cy="1254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04B8661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10D642C6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新人骑士在弄好基础装备T1套之后，就需要准备一把影子武器“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真实之刃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”，该武器的效果就是元素克制。出处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野外BOSS[1H]愤怒的虎王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，无论是lv.1还是lv.3都带真实比例伤害。（当然，等级越高越好）</w:t>
      </w:r>
    </w:p>
    <w:p w14:paraId="656202F1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其它元素克制的途径有道具商店游戏币卖的鸡头（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毫无卵用，别买！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），以及商城时装头下（根据需求考虑即可）</w:t>
      </w:r>
    </w:p>
    <w:p w14:paraId="07687D61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136775" cy="1612265"/>
            <wp:effectExtent l="0" t="0" r="15875" b="6985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36775" cy="1612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185FA38">
      <w:pPr>
        <w:rPr>
          <w:rFonts w:ascii="宋体" w:hAnsi="宋体" w:eastAsia="宋体" w:cs="宋体"/>
          <w:sz w:val="24"/>
          <w:szCs w:val="24"/>
        </w:rPr>
      </w:pPr>
    </w:p>
    <w:p w14:paraId="7899AC8E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装备精炼根据自身所需要的属性要求去精炼对应的数值，如衣服只需要精炼6获取增伤，不需要精炼8的HP增幅，那就只精炼到6即可。精炼唯一核心只有武器部分，必须+10才可以体现骑士的199特性，这一点需要再三注意。</w:t>
      </w:r>
    </w:p>
    <w:p w14:paraId="7611C80F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030095" cy="2045335"/>
            <wp:effectExtent l="0" t="0" r="8255" b="12065"/>
            <wp:docPr id="15" name="图片 1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0095" cy="20453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2E61015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卡片选择：</w:t>
      </w:r>
    </w:p>
    <w:p w14:paraId="0659DE3D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T1使用可推荐-[堕落的农夫卡片]、[精灵拳击手卡片]</w:t>
      </w:r>
    </w:p>
    <w:p w14:paraId="0E5C23BD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717675" cy="958215"/>
            <wp:effectExtent l="0" t="0" r="15875" b="13335"/>
            <wp:docPr id="11" name="图片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17675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862455" cy="908050"/>
            <wp:effectExtent l="0" t="0" r="4445" b="6350"/>
            <wp:docPr id="12" name="图片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908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5C2D3B1">
      <w:pPr>
        <w:rPr>
          <w:rFonts w:ascii="宋体" w:hAnsi="宋体" w:eastAsia="宋体" w:cs="宋体"/>
          <w:sz w:val="24"/>
          <w:szCs w:val="24"/>
        </w:rPr>
      </w:pPr>
    </w:p>
    <w:p w14:paraId="2E831008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T2使用可推荐-[大长老艾琳卡片]、[进阶-兽人英雄卡]（5张普通合1张进阶）</w:t>
      </w:r>
    </w:p>
    <w:p w14:paraId="1D1759E1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714500" cy="1057910"/>
            <wp:effectExtent l="0" t="0" r="0" b="8890"/>
            <wp:docPr id="13" name="图片 1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104390" cy="1014095"/>
            <wp:effectExtent l="0" t="0" r="10160" b="14605"/>
            <wp:docPr id="14" name="图片 1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04390" cy="101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797D954">
      <w:pPr>
        <w:rPr>
          <w:rFonts w:ascii="宋体" w:hAnsi="宋体" w:eastAsia="宋体" w:cs="宋体"/>
          <w:sz w:val="24"/>
          <w:szCs w:val="24"/>
        </w:rPr>
      </w:pPr>
    </w:p>
    <w:p w14:paraId="466ECEFE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T3使用可推荐-[食月暴龙卡片]、[德古拉男爵卡片]、[将军大贤卡片]</w:t>
      </w:r>
    </w:p>
    <w:p w14:paraId="68BBE77B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298D2A0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T4使用可推荐-[白素贞卡片]、[贝思波卡片]、[乌龟将军卡片]、[时间管理者卡片]</w:t>
      </w:r>
    </w:p>
    <w:p w14:paraId="56E6171C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7B2F81A1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后续玩家角色强度上去，到了T5阶段，卡片部分将替换更高属性的。当前攻略讲述前期过渡所需，且能获取难度不高的资源。</w:t>
      </w:r>
    </w:p>
    <w:p w14:paraId="2F4F26CE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67E73798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0688A17A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小攻略最后，骑士前期体验感超好，但因为考虑到游戏进程问题，越往后期发展，纯普攻流派的强度会不断下滑，如果服务器没有后续对骑士进行普攻上的优化调整，玩家可以在中后期尽可能考虑与其相近的物理职业进行资源积攒。</w:t>
      </w:r>
    </w:p>
    <w:p w14:paraId="2081C4A0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07E559B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当然，还是希望能一直有新东西能增强骑士，毕竟199的打击感是这个游戏不可取代的！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85BE2"/>
    <w:rsid w:val="4B8A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1224</Words>
  <Characters>1308</Characters>
  <Lines>0</Lines>
  <Paragraphs>0</Paragraphs>
  <TotalTime>119</TotalTime>
  <ScaleCrop>false</ScaleCrop>
  <LinksUpToDate>false</LinksUpToDate>
  <CharactersWithSpaces>1308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2026-03-20T05:32:00Z</dcterms:created>
  <dc:creator>88</dc:creator>
  <cp:lastModifiedBy>My_H</cp:lastModifiedBy>
  <dcterms:modified xsi:type="dcterms:W3CDTF">2026-03-20T07:32:57Z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eyJoZGlkIjoiMDA2NjlkNzA1NGVjMjdjZmFhYWQ5ZTczYjRkYjBjNjMiLCJ1c2VySWQiOiI1MDM4MTE2OTYifQ==</vt:lpwstr>
  </property>
  <property fmtid="{D5CDD505-2E9C-101B-9397-08002B2CF9AE}" pid="4" name="ICV">
    <vt:lpwstr>C63C8B329BA54C3F8BAFB32C0A315D5D_12</vt:lpwstr>
  </property>
</Properties>
</file>